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786A" w14:textId="77777777" w:rsidR="00680461" w:rsidRDefault="00680461" w:rsidP="00680461">
      <w:pPr>
        <w:jc w:val="center"/>
        <w:rPr>
          <w:rFonts w:ascii="Arial" w:hAnsi="Arial"/>
          <w:b/>
          <w:sz w:val="28"/>
          <w:szCs w:val="28"/>
        </w:rPr>
      </w:pPr>
    </w:p>
    <w:p w14:paraId="2C9EEEA7" w14:textId="53DA767D" w:rsidR="00680461" w:rsidRPr="00363484" w:rsidRDefault="00680461" w:rsidP="00680461">
      <w:pPr>
        <w:jc w:val="center"/>
        <w:rPr>
          <w:rFonts w:ascii="Arial" w:hAnsi="Arial"/>
          <w:b/>
          <w:lang w:val="sr-Latn-BA"/>
        </w:rPr>
      </w:pPr>
      <w:r w:rsidRPr="00363484">
        <w:rPr>
          <w:rFonts w:ascii="Arial" w:hAnsi="Arial"/>
          <w:b/>
        </w:rPr>
        <w:t>Obrazac prijave laboratorije za</w:t>
      </w:r>
      <w:r w:rsidRPr="00363484">
        <w:rPr>
          <w:rFonts w:ascii="Arial" w:hAnsi="Arial"/>
          <w:b/>
          <w:lang w:val="sr-Latn-BA"/>
        </w:rPr>
        <w:t xml:space="preserve"> proces certifikacije </w:t>
      </w:r>
    </w:p>
    <w:p w14:paraId="68363C48" w14:textId="77777777" w:rsidR="00680461" w:rsidRPr="00363484" w:rsidRDefault="00680461" w:rsidP="00680461">
      <w:pPr>
        <w:jc w:val="center"/>
        <w:rPr>
          <w:rFonts w:ascii="Arial" w:hAnsi="Arial"/>
          <w:b/>
          <w:lang w:val="sr-Latn-BA"/>
        </w:rPr>
      </w:pPr>
      <w:r w:rsidRPr="00363484">
        <w:rPr>
          <w:rFonts w:ascii="Arial" w:hAnsi="Arial"/>
          <w:b/>
          <w:lang w:val="sr-Latn-BA"/>
        </w:rPr>
        <w:t>(uspostave sistema sigurnosnih standarda) u zdravstvu u FBiH</w:t>
      </w:r>
    </w:p>
    <w:p w14:paraId="03B3782B" w14:textId="77777777" w:rsidR="00680461" w:rsidRDefault="00680461" w:rsidP="00680461">
      <w:pPr>
        <w:jc w:val="center"/>
        <w:rPr>
          <w:rFonts w:ascii="Arial" w:hAnsi="Arial"/>
          <w:b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5502"/>
      </w:tblGrid>
      <w:tr w:rsidR="00863DE6" w:rsidRPr="00873E07" w14:paraId="70833034" w14:textId="77777777" w:rsidTr="00287863">
        <w:trPr>
          <w:trHeight w:val="564"/>
        </w:trPr>
        <w:tc>
          <w:tcPr>
            <w:tcW w:w="9613" w:type="dxa"/>
            <w:gridSpan w:val="4"/>
            <w:shd w:val="clear" w:color="auto" w:fill="auto"/>
            <w:vAlign w:val="center"/>
          </w:tcPr>
          <w:p w14:paraId="1E6053FF" w14:textId="77777777" w:rsidR="00863DE6" w:rsidRPr="00CE6F9C" w:rsidRDefault="00863DE6" w:rsidP="00287863">
            <w:pPr>
              <w:ind w:left="357"/>
              <w:jc w:val="center"/>
              <w:rPr>
                <w:b/>
                <w:sz w:val="28"/>
                <w:szCs w:val="28"/>
              </w:rPr>
            </w:pPr>
            <w:r w:rsidRPr="00CE6F9C">
              <w:rPr>
                <w:b/>
                <w:sz w:val="28"/>
                <w:szCs w:val="28"/>
              </w:rPr>
              <w:t xml:space="preserve">Opći podaci o zdravstvenoj ustanovi </w:t>
            </w:r>
          </w:p>
        </w:tc>
      </w:tr>
      <w:tr w:rsidR="00863DE6" w:rsidRPr="00873E07" w14:paraId="3DBB1D43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73DD4189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Puni naziv zdravstvene ustanove /</w:t>
            </w:r>
            <w:r>
              <w:rPr>
                <w:sz w:val="22"/>
                <w:szCs w:val="22"/>
              </w:rPr>
              <w:t>laboratorije</w:t>
            </w:r>
            <w:r w:rsidRPr="00CE6F9C">
              <w:rPr>
                <w:sz w:val="22"/>
                <w:szCs w:val="22"/>
              </w:rPr>
              <w:t>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0A280E59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3728EBC0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4E5E5E45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>a</w:t>
            </w:r>
            <w:r w:rsidRPr="00CE6F9C">
              <w:rPr>
                <w:sz w:val="22"/>
                <w:szCs w:val="22"/>
              </w:rPr>
              <w:t>/sjedište</w:t>
            </w:r>
            <w:r>
              <w:rPr>
                <w:sz w:val="22"/>
                <w:szCs w:val="22"/>
              </w:rPr>
              <w:t xml:space="preserve"> ZU/ laboratorije: 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1553491F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5EBACE35" w14:textId="77777777" w:rsidTr="00287863">
        <w:trPr>
          <w:trHeight w:val="542"/>
        </w:trPr>
        <w:tc>
          <w:tcPr>
            <w:tcW w:w="3119" w:type="dxa"/>
            <w:shd w:val="clear" w:color="auto" w:fill="auto"/>
            <w:vAlign w:val="center"/>
          </w:tcPr>
          <w:p w14:paraId="37E8F526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Grad: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7F1188D2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689A0679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3F85B313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ID broj: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0733C85B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448E71D8" w14:textId="77777777" w:rsidTr="00287863">
        <w:trPr>
          <w:trHeight w:val="646"/>
        </w:trPr>
        <w:tc>
          <w:tcPr>
            <w:tcW w:w="3119" w:type="dxa"/>
            <w:shd w:val="clear" w:color="auto" w:fill="auto"/>
            <w:vAlign w:val="center"/>
          </w:tcPr>
          <w:p w14:paraId="77F751BB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PDV broj: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660763D9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64BD1433" w14:textId="77777777" w:rsidTr="00287863">
        <w:trPr>
          <w:trHeight w:val="631"/>
        </w:trPr>
        <w:tc>
          <w:tcPr>
            <w:tcW w:w="3119" w:type="dxa"/>
            <w:shd w:val="clear" w:color="auto" w:fill="auto"/>
            <w:vAlign w:val="center"/>
          </w:tcPr>
          <w:p w14:paraId="27B24888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Broj ogranaka</w:t>
            </w:r>
            <w:r>
              <w:rPr>
                <w:sz w:val="22"/>
                <w:szCs w:val="22"/>
              </w:rPr>
              <w:t xml:space="preserve"> laboratorije/organizacionih jedinica</w:t>
            </w:r>
            <w:r w:rsidRPr="00CE6F9C">
              <w:rPr>
                <w:sz w:val="22"/>
                <w:szCs w:val="22"/>
              </w:rPr>
              <w:t xml:space="preserve"> i adrese: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7D9553CE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5C2B601E" w14:textId="77777777" w:rsidTr="00287863">
        <w:trPr>
          <w:trHeight w:val="622"/>
        </w:trPr>
        <w:tc>
          <w:tcPr>
            <w:tcW w:w="3119" w:type="dxa"/>
            <w:shd w:val="clear" w:color="auto" w:fill="auto"/>
            <w:vAlign w:val="center"/>
          </w:tcPr>
          <w:p w14:paraId="44BCC6DD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 xml:space="preserve">Naziv </w:t>
            </w:r>
            <w:r>
              <w:rPr>
                <w:sz w:val="22"/>
                <w:szCs w:val="22"/>
              </w:rPr>
              <w:t>laboratorije</w:t>
            </w:r>
            <w:r w:rsidRPr="00CE6F9C">
              <w:rPr>
                <w:sz w:val="22"/>
                <w:szCs w:val="22"/>
              </w:rPr>
              <w:t xml:space="preserve">/a koja/e aplicira/ju za </w:t>
            </w:r>
            <w:r>
              <w:rPr>
                <w:sz w:val="22"/>
                <w:szCs w:val="22"/>
              </w:rPr>
              <w:t>c</w:t>
            </w:r>
            <w:r w:rsidRPr="00CE6F9C">
              <w:rPr>
                <w:sz w:val="22"/>
                <w:szCs w:val="22"/>
              </w:rPr>
              <w:t>ertifikaciju: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1925DA10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1213A882" w14:textId="77777777" w:rsidTr="00287863">
        <w:trPr>
          <w:trHeight w:val="39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713439B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 xml:space="preserve">Da li je </w:t>
            </w:r>
            <w:r>
              <w:rPr>
                <w:sz w:val="22"/>
                <w:szCs w:val="22"/>
              </w:rPr>
              <w:t>laboratorija</w:t>
            </w:r>
            <w:r w:rsidRPr="00CE6F9C">
              <w:rPr>
                <w:sz w:val="22"/>
                <w:szCs w:val="22"/>
              </w:rPr>
              <w:t>/e novootvorena/e: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54995" w14:textId="77777777" w:rsidR="00863DE6" w:rsidRPr="00CE6F9C" w:rsidRDefault="00863DE6" w:rsidP="00287863">
            <w:pPr>
              <w:jc w:val="center"/>
            </w:pPr>
            <w:r w:rsidRPr="00CE6F9C">
              <w:t xml:space="preserve">DA          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B49C6B" w14:textId="77777777" w:rsidR="00863DE6" w:rsidRPr="00CE6F9C" w:rsidRDefault="00863DE6" w:rsidP="00287863">
            <w:pPr>
              <w:jc w:val="center"/>
            </w:pPr>
          </w:p>
        </w:tc>
        <w:tc>
          <w:tcPr>
            <w:tcW w:w="5502" w:type="dxa"/>
            <w:vMerge w:val="restart"/>
            <w:shd w:val="clear" w:color="auto" w:fill="auto"/>
            <w:vAlign w:val="center"/>
          </w:tcPr>
          <w:p w14:paraId="7BE16CB0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Drugo</w:t>
            </w:r>
            <w:r w:rsidRPr="00CE6F9C">
              <w:rPr>
                <w:rStyle w:val="FootnoteReference"/>
                <w:szCs w:val="22"/>
              </w:rPr>
              <w:footnoteReference w:id="1"/>
            </w:r>
            <w:r w:rsidRPr="00CE6F9C">
              <w:rPr>
                <w:sz w:val="22"/>
                <w:szCs w:val="22"/>
              </w:rPr>
              <w:t>:</w:t>
            </w:r>
          </w:p>
        </w:tc>
      </w:tr>
      <w:tr w:rsidR="00863DE6" w:rsidRPr="00873E07" w14:paraId="6E8F11E5" w14:textId="77777777" w:rsidTr="00287863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17342D6A" w14:textId="77777777" w:rsidR="00863DE6" w:rsidRPr="00CE6F9C" w:rsidRDefault="00863DE6" w:rsidP="0028786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BEF919" w14:textId="77777777" w:rsidR="00863DE6" w:rsidRPr="00CE6F9C" w:rsidRDefault="00863DE6" w:rsidP="00287863">
            <w:pPr>
              <w:jc w:val="center"/>
            </w:pPr>
            <w:r w:rsidRPr="00CE6F9C">
              <w:t>NE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6719C4" w14:textId="77777777" w:rsidR="00863DE6" w:rsidRPr="00CE6F9C" w:rsidRDefault="00863DE6" w:rsidP="00287863">
            <w:pPr>
              <w:jc w:val="center"/>
            </w:pPr>
          </w:p>
        </w:tc>
        <w:tc>
          <w:tcPr>
            <w:tcW w:w="5502" w:type="dxa"/>
            <w:vMerge/>
            <w:shd w:val="clear" w:color="auto" w:fill="auto"/>
            <w:vAlign w:val="center"/>
          </w:tcPr>
          <w:p w14:paraId="025413FA" w14:textId="77777777" w:rsidR="00863DE6" w:rsidRPr="00CE6F9C" w:rsidRDefault="00863DE6" w:rsidP="00287863">
            <w:pPr>
              <w:rPr>
                <w:sz w:val="22"/>
                <w:szCs w:val="22"/>
              </w:rPr>
            </w:pPr>
          </w:p>
        </w:tc>
      </w:tr>
      <w:tr w:rsidR="00863DE6" w:rsidRPr="00873E07" w14:paraId="33F7CBE1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01AE6141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Direktor/ravnatelj: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19D5A3C0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52EF93FD" w14:textId="77777777" w:rsidTr="00287863">
        <w:trPr>
          <w:trHeight w:val="768"/>
        </w:trPr>
        <w:tc>
          <w:tcPr>
            <w:tcW w:w="3119" w:type="dxa"/>
            <w:shd w:val="clear" w:color="auto" w:fill="auto"/>
            <w:vAlign w:val="center"/>
          </w:tcPr>
          <w:p w14:paraId="44553A06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Ime i prezime odgovorne osobe ili koordinatora za sigurnost i kvalitet: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149FD65E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7FDF932E" w14:textId="77777777" w:rsidTr="00287863">
        <w:trPr>
          <w:trHeight w:val="527"/>
        </w:trPr>
        <w:tc>
          <w:tcPr>
            <w:tcW w:w="3119" w:type="dxa"/>
            <w:shd w:val="clear" w:color="auto" w:fill="auto"/>
            <w:vAlign w:val="center"/>
          </w:tcPr>
          <w:p w14:paraId="4C0D2175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E-mail: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2EC96976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2DE9205B" w14:textId="77777777" w:rsidTr="00287863">
        <w:trPr>
          <w:trHeight w:val="542"/>
        </w:trPr>
        <w:tc>
          <w:tcPr>
            <w:tcW w:w="3119" w:type="dxa"/>
            <w:shd w:val="clear" w:color="auto" w:fill="auto"/>
            <w:vAlign w:val="center"/>
          </w:tcPr>
          <w:p w14:paraId="3F1E3835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Tel/fax: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055F23B2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  <w:tr w:rsidR="00863DE6" w:rsidRPr="00873E07" w14:paraId="2E25583F" w14:textId="77777777" w:rsidTr="00287863">
        <w:trPr>
          <w:trHeight w:val="642"/>
        </w:trPr>
        <w:tc>
          <w:tcPr>
            <w:tcW w:w="3119" w:type="dxa"/>
            <w:shd w:val="clear" w:color="auto" w:fill="auto"/>
            <w:vAlign w:val="center"/>
          </w:tcPr>
          <w:p w14:paraId="638B21D7" w14:textId="77777777" w:rsidR="00863DE6" w:rsidRPr="00CE6F9C" w:rsidRDefault="00863DE6" w:rsidP="00287863">
            <w:pPr>
              <w:rPr>
                <w:sz w:val="22"/>
                <w:szCs w:val="22"/>
              </w:rPr>
            </w:pPr>
            <w:r w:rsidRPr="00CE6F9C">
              <w:rPr>
                <w:sz w:val="22"/>
                <w:szCs w:val="22"/>
              </w:rPr>
              <w:t>Web adresa:</w:t>
            </w:r>
          </w:p>
        </w:tc>
        <w:tc>
          <w:tcPr>
            <w:tcW w:w="6494" w:type="dxa"/>
            <w:gridSpan w:val="3"/>
            <w:shd w:val="clear" w:color="auto" w:fill="auto"/>
            <w:vAlign w:val="center"/>
          </w:tcPr>
          <w:p w14:paraId="6B9E2CB0" w14:textId="77777777" w:rsidR="00863DE6" w:rsidRPr="00CE6F9C" w:rsidRDefault="00863DE6" w:rsidP="00287863">
            <w:pPr>
              <w:rPr>
                <w:b/>
                <w:sz w:val="22"/>
                <w:szCs w:val="22"/>
              </w:rPr>
            </w:pPr>
          </w:p>
        </w:tc>
      </w:tr>
    </w:tbl>
    <w:p w14:paraId="30E28D5C" w14:textId="77777777" w:rsidR="00863DE6" w:rsidRDefault="00863DE6" w:rsidP="00680461">
      <w:pPr>
        <w:jc w:val="center"/>
        <w:rPr>
          <w:rFonts w:ascii="Arial" w:hAnsi="Arial"/>
          <w:b/>
          <w:lang w:val="sr-Latn-BA"/>
        </w:rPr>
      </w:pPr>
    </w:p>
    <w:p w14:paraId="0A26F3B7" w14:textId="77777777" w:rsidR="00680461" w:rsidRDefault="00680461" w:rsidP="00680461">
      <w:pPr>
        <w:rPr>
          <w:lang w:val="sr-Latn-BA"/>
        </w:rPr>
      </w:pPr>
      <w:r w:rsidRPr="00736DF5">
        <w:rPr>
          <w:lang w:val="sr-Latn-BA"/>
        </w:rPr>
        <w:t>Datum aplikacije: __/__/20</w:t>
      </w:r>
      <w:r>
        <w:rPr>
          <w:lang w:val="sr-Latn-BA"/>
        </w:rPr>
        <w:t>2</w:t>
      </w:r>
      <w:r w:rsidRPr="00736DF5">
        <w:rPr>
          <w:lang w:val="sr-Latn-BA"/>
        </w:rPr>
        <w:t>_.</w:t>
      </w:r>
    </w:p>
    <w:p w14:paraId="16031260" w14:textId="77777777" w:rsidR="00863DE6" w:rsidRPr="00736DF5" w:rsidRDefault="00863DE6" w:rsidP="00680461">
      <w:pPr>
        <w:rPr>
          <w:lang w:val="sr-Latn-BA"/>
        </w:rPr>
      </w:pPr>
    </w:p>
    <w:p w14:paraId="13607C8A" w14:textId="77777777" w:rsidR="00680461" w:rsidRPr="00F60D98" w:rsidRDefault="00680461" w:rsidP="00680461">
      <w:pPr>
        <w:rPr>
          <w:sz w:val="18"/>
          <w:szCs w:val="18"/>
          <w:u w:val="single"/>
          <w:lang w:val="sr-Latn-BA"/>
        </w:rPr>
      </w:pPr>
    </w:p>
    <w:p w14:paraId="172C4621" w14:textId="77777777" w:rsidR="00363484" w:rsidRPr="00CE6F9C" w:rsidRDefault="00363484" w:rsidP="00363484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Popunjen obrazac pošaljite na adresu: </w:t>
      </w:r>
    </w:p>
    <w:p w14:paraId="188B0E12" w14:textId="77777777" w:rsidR="00363484" w:rsidRPr="00CE6F9C" w:rsidRDefault="00363484" w:rsidP="00363484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>AKAZ - Agencija za kvalitet i akreditaciju u zdravstvu u FBiH</w:t>
      </w:r>
    </w:p>
    <w:p w14:paraId="29A79737" w14:textId="77777777" w:rsidR="00363484" w:rsidRPr="00CE6F9C" w:rsidRDefault="00363484" w:rsidP="0036348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Bulevar Ivice Osima br.9</w:t>
      </w:r>
      <w:r w:rsidRPr="00CE6F9C">
        <w:rPr>
          <w:sz w:val="22"/>
          <w:szCs w:val="22"/>
          <w:lang w:val="hr-HR"/>
        </w:rPr>
        <w:t>, 71000 Sarajevo</w:t>
      </w:r>
    </w:p>
    <w:p w14:paraId="68B76E71" w14:textId="77777777" w:rsidR="00B53FC9" w:rsidRDefault="00363484" w:rsidP="00363484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Ili na e-mail: </w:t>
      </w:r>
      <w:hyperlink r:id="rId7" w:history="1">
        <w:r>
          <w:rPr>
            <w:rStyle w:val="Hyperlink"/>
            <w:sz w:val="22"/>
            <w:szCs w:val="22"/>
            <w:lang w:val="hr-HR"/>
          </w:rPr>
          <w:t>certifikacija@akaz.ba</w:t>
        </w:r>
      </w:hyperlink>
      <w:r w:rsidRPr="00CE6F9C">
        <w:rPr>
          <w:rStyle w:val="Hyperlink"/>
          <w:sz w:val="22"/>
          <w:szCs w:val="22"/>
          <w:lang w:val="hr-HR"/>
        </w:rPr>
        <w:t xml:space="preserve">  </w:t>
      </w:r>
      <w:r w:rsidRPr="00CE6F9C">
        <w:rPr>
          <w:sz w:val="22"/>
          <w:szCs w:val="22"/>
          <w:lang w:val="hr-HR"/>
        </w:rPr>
        <w:t xml:space="preserve">fax: 033 771 </w:t>
      </w:r>
      <w:r w:rsidR="00863DE6">
        <w:rPr>
          <w:sz w:val="22"/>
          <w:szCs w:val="22"/>
          <w:lang w:val="hr-HR"/>
        </w:rPr>
        <w:t>–</w:t>
      </w:r>
      <w:r w:rsidRPr="00CE6F9C">
        <w:rPr>
          <w:sz w:val="22"/>
          <w:szCs w:val="22"/>
          <w:lang w:val="hr-HR"/>
        </w:rPr>
        <w:t xml:space="preserve"> 880</w:t>
      </w:r>
      <w:r w:rsidR="00863DE6">
        <w:rPr>
          <w:sz w:val="22"/>
          <w:szCs w:val="22"/>
          <w:lang w:val="hr-HR"/>
        </w:rPr>
        <w:t xml:space="preserve"> </w:t>
      </w:r>
    </w:p>
    <w:p w14:paraId="29B80654" w14:textId="454E5248" w:rsidR="00363484" w:rsidRDefault="00363484" w:rsidP="00363484">
      <w:r w:rsidRPr="00CE6F9C">
        <w:rPr>
          <w:sz w:val="22"/>
          <w:szCs w:val="22"/>
          <w:lang w:val="sr-Latn-BA"/>
        </w:rPr>
        <w:t xml:space="preserve">Više informacija možete da dobijete na telefon: </w:t>
      </w:r>
      <w:r w:rsidRPr="00CE6F9C">
        <w:rPr>
          <w:sz w:val="22"/>
          <w:szCs w:val="22"/>
          <w:lang w:val="hr-HR"/>
        </w:rPr>
        <w:t>033 771 - 875</w:t>
      </w:r>
    </w:p>
    <w:p w14:paraId="35A4C17E" w14:textId="0D19AA17" w:rsidR="007F1147" w:rsidRPr="00680461" w:rsidRDefault="007F1147" w:rsidP="00363484"/>
    <w:sectPr w:rsidR="007F1147" w:rsidRPr="00680461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61E9" w14:textId="77777777" w:rsidR="004319DB" w:rsidRDefault="004319DB">
      <w:r>
        <w:separator/>
      </w:r>
    </w:p>
  </w:endnote>
  <w:endnote w:type="continuationSeparator" w:id="0">
    <w:p w14:paraId="01F8F256" w14:textId="77777777" w:rsidR="004319DB" w:rsidRDefault="0043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3AC1" w14:textId="77777777" w:rsidR="004319DB" w:rsidRDefault="004319DB">
      <w:r>
        <w:separator/>
      </w:r>
    </w:p>
  </w:footnote>
  <w:footnote w:type="continuationSeparator" w:id="0">
    <w:p w14:paraId="4AAE32A7" w14:textId="77777777" w:rsidR="004319DB" w:rsidRDefault="004319DB">
      <w:r>
        <w:continuationSeparator/>
      </w:r>
    </w:p>
  </w:footnote>
  <w:footnote w:id="1">
    <w:p w14:paraId="69B7298C" w14:textId="77777777" w:rsidR="00863DE6" w:rsidRPr="00CE6F9C" w:rsidRDefault="00863DE6" w:rsidP="00863DE6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CE6F9C">
        <w:rPr>
          <w:lang w:val="bs-Latn-BA"/>
        </w:rPr>
        <w:t xml:space="preserve">U slučaju da se aplicira za više ustanova i da su jedine novootvorene, a druge ne, navesti koje nisu novootvorene.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28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2C10EB"/>
    <w:rsid w:val="00363484"/>
    <w:rsid w:val="0037047A"/>
    <w:rsid w:val="003969B6"/>
    <w:rsid w:val="003B70FF"/>
    <w:rsid w:val="003E2923"/>
    <w:rsid w:val="00416FF8"/>
    <w:rsid w:val="004319DB"/>
    <w:rsid w:val="004E638E"/>
    <w:rsid w:val="00583579"/>
    <w:rsid w:val="005A49A3"/>
    <w:rsid w:val="005B327C"/>
    <w:rsid w:val="00634A63"/>
    <w:rsid w:val="006419B7"/>
    <w:rsid w:val="00680461"/>
    <w:rsid w:val="00694A27"/>
    <w:rsid w:val="006A43A9"/>
    <w:rsid w:val="006C2108"/>
    <w:rsid w:val="006D0F30"/>
    <w:rsid w:val="007B7910"/>
    <w:rsid w:val="007F1147"/>
    <w:rsid w:val="00842AFD"/>
    <w:rsid w:val="00863DE6"/>
    <w:rsid w:val="00876DB2"/>
    <w:rsid w:val="0091150C"/>
    <w:rsid w:val="00975C3D"/>
    <w:rsid w:val="009C40AB"/>
    <w:rsid w:val="009F2BF9"/>
    <w:rsid w:val="00A94A6C"/>
    <w:rsid w:val="00B4706E"/>
    <w:rsid w:val="00B53FC9"/>
    <w:rsid w:val="00B70FCB"/>
    <w:rsid w:val="00BB25D3"/>
    <w:rsid w:val="00BD4C2C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60A15"/>
    <w:rsid w:val="00E802E3"/>
    <w:rsid w:val="00E807B3"/>
    <w:rsid w:val="00EA2C01"/>
    <w:rsid w:val="00EF0C35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FootnoteReference">
    <w:name w:val="footnote reference"/>
    <w:rsid w:val="00BD4C2C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BD4C2C"/>
    <w:pPr>
      <w:tabs>
        <w:tab w:val="left" w:pos="1478"/>
        <w:tab w:val="left" w:pos="1629"/>
      </w:tabs>
    </w:pPr>
    <w:rPr>
      <w:rFonts w:ascii="Calibri" w:hAnsi="Calibri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BD4C2C"/>
    <w:rPr>
      <w:rFonts w:ascii="Calibri" w:eastAsia="Times New Roman" w:hAnsi="Calibri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kacija@akaz.ba?subject=Kontak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4</cp:revision>
  <cp:lastPrinted>2026-01-12T08:28:00Z</cp:lastPrinted>
  <dcterms:created xsi:type="dcterms:W3CDTF">2026-01-13T09:18:00Z</dcterms:created>
  <dcterms:modified xsi:type="dcterms:W3CDTF">2026-01-13T09:23:00Z</dcterms:modified>
</cp:coreProperties>
</file>